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28B20" w14:textId="77777777" w:rsidR="00C12F09" w:rsidRPr="00C12F09" w:rsidRDefault="00C12F09" w:rsidP="00C12F09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0D42059D" w14:textId="77777777" w:rsidR="007F3E09" w:rsidRPr="00676700" w:rsidRDefault="007F3E09" w:rsidP="007F3E0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676700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Муниципальное бюджетное дошкольное образовательное учреждение</w:t>
      </w:r>
    </w:p>
    <w:p w14:paraId="38DE061E" w14:textId="77777777" w:rsidR="007F3E09" w:rsidRPr="00676700" w:rsidRDefault="007F3E09" w:rsidP="007F3E0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676700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«Детский сад № 325 «Василек»</w:t>
      </w:r>
    </w:p>
    <w:p w14:paraId="389D7B93" w14:textId="77777777" w:rsidR="007F3E09" w:rsidRPr="00676700" w:rsidRDefault="007F3E09" w:rsidP="007F3E09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67670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территориального отдела главного управления образования </w:t>
      </w:r>
    </w:p>
    <w:p w14:paraId="0C9A859B" w14:textId="77777777" w:rsidR="007F3E09" w:rsidRPr="00676700" w:rsidRDefault="007F3E09" w:rsidP="007F3E09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7670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администрации города по Октябрьскому району города Красноярска</w:t>
      </w:r>
    </w:p>
    <w:p w14:paraId="1F043E90" w14:textId="77777777" w:rsidR="007F3E09" w:rsidRPr="00676700" w:rsidRDefault="007F3E09" w:rsidP="007F3E09">
      <w:pPr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00E0D715" w14:textId="77777777" w:rsidR="007F3E09" w:rsidRPr="00676700" w:rsidRDefault="007F3E09" w:rsidP="007F3E09">
      <w:pPr>
        <w:suppressAutoHyphens/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iCs/>
          <w:spacing w:val="-2"/>
          <w:sz w:val="20"/>
          <w:szCs w:val="20"/>
          <w:lang w:eastAsia="ar-SA"/>
        </w:rPr>
      </w:pPr>
      <w:r w:rsidRPr="0067670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660041 г. Красноярск, ул. Курчатова 15 «г»    ИНН 2463038301 тел.: 244 – 45 06, </w:t>
      </w:r>
      <w:hyperlink r:id="rId5" w:history="1">
        <w:r w:rsidRPr="00676700">
          <w:rPr>
            <w:rFonts w:ascii="Times New Roman" w:eastAsia="Times New Roman" w:hAnsi="Times New Roman" w:cs="Times New Roman"/>
            <w:iCs/>
            <w:color w:val="0563C1"/>
            <w:spacing w:val="-2"/>
            <w:sz w:val="20"/>
            <w:szCs w:val="20"/>
            <w:u w:val="single"/>
            <w:lang w:val="en-US" w:eastAsia="ar-SA"/>
          </w:rPr>
          <w:t>dou</w:t>
        </w:r>
        <w:r w:rsidRPr="00676700">
          <w:rPr>
            <w:rFonts w:ascii="Times New Roman" w:eastAsia="Times New Roman" w:hAnsi="Times New Roman" w:cs="Times New Roman"/>
            <w:iCs/>
            <w:color w:val="0563C1"/>
            <w:spacing w:val="-2"/>
            <w:sz w:val="20"/>
            <w:szCs w:val="20"/>
            <w:u w:val="single"/>
            <w:lang w:eastAsia="ar-SA"/>
          </w:rPr>
          <w:t>325@</w:t>
        </w:r>
        <w:r w:rsidRPr="00676700">
          <w:rPr>
            <w:rFonts w:ascii="Times New Roman" w:eastAsia="Times New Roman" w:hAnsi="Times New Roman" w:cs="Times New Roman"/>
            <w:iCs/>
            <w:color w:val="0563C1"/>
            <w:spacing w:val="-2"/>
            <w:sz w:val="20"/>
            <w:szCs w:val="20"/>
            <w:u w:val="single"/>
            <w:lang w:val="en-US" w:eastAsia="ar-SA"/>
          </w:rPr>
          <w:t>mailkrsk</w:t>
        </w:r>
        <w:r w:rsidRPr="00676700">
          <w:rPr>
            <w:rFonts w:ascii="Times New Roman" w:eastAsia="Times New Roman" w:hAnsi="Times New Roman" w:cs="Times New Roman"/>
            <w:iCs/>
            <w:color w:val="0563C1"/>
            <w:spacing w:val="-2"/>
            <w:sz w:val="20"/>
            <w:szCs w:val="20"/>
            <w:u w:val="single"/>
            <w:lang w:eastAsia="ar-SA"/>
          </w:rPr>
          <w:t>.</w:t>
        </w:r>
        <w:r w:rsidRPr="00676700">
          <w:rPr>
            <w:rFonts w:ascii="Times New Roman" w:eastAsia="Times New Roman" w:hAnsi="Times New Roman" w:cs="Times New Roman"/>
            <w:iCs/>
            <w:color w:val="0563C1"/>
            <w:spacing w:val="-2"/>
            <w:sz w:val="20"/>
            <w:szCs w:val="20"/>
            <w:u w:val="single"/>
            <w:lang w:val="en-US" w:eastAsia="ar-SA"/>
          </w:rPr>
          <w:t>ru</w:t>
        </w:r>
      </w:hyperlink>
    </w:p>
    <w:p w14:paraId="4CA80005" w14:textId="77777777" w:rsidR="007F3E09" w:rsidRPr="00676700" w:rsidRDefault="007F3E09" w:rsidP="007F3E09">
      <w:pPr>
        <w:suppressAutoHyphens/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iCs/>
          <w:spacing w:val="-2"/>
          <w:sz w:val="20"/>
          <w:szCs w:val="20"/>
          <w:lang w:eastAsia="ar-SA"/>
        </w:rPr>
      </w:pPr>
    </w:p>
    <w:p w14:paraId="64158CEB" w14:textId="77777777" w:rsidR="007F3E09" w:rsidRDefault="007F3E09" w:rsidP="007F3E09">
      <w:pPr>
        <w:rPr>
          <w:rFonts w:ascii="Times New Roman" w:hAnsi="Times New Roman" w:cs="Times New Roman"/>
          <w:sz w:val="28"/>
          <w:szCs w:val="28"/>
        </w:rPr>
      </w:pPr>
    </w:p>
    <w:p w14:paraId="7A001F5E" w14:textId="77777777" w:rsidR="00C12F09" w:rsidRPr="00C12F09" w:rsidRDefault="00C12F09" w:rsidP="00C12F09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71C043B2" w14:textId="28DC7978" w:rsidR="00C12F09" w:rsidRDefault="00C12F09" w:rsidP="00C12F09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2D2CAC2A" w14:textId="25D58A3F" w:rsidR="007F3E09" w:rsidRDefault="007F3E09" w:rsidP="00C12F09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0C255534" w14:textId="0F4255DB" w:rsidR="007F3E09" w:rsidRDefault="007F3E09" w:rsidP="00C12F09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7EE45B3E" w14:textId="198D4B91" w:rsidR="007F3E09" w:rsidRDefault="007F3E09" w:rsidP="00C12F09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5C98BED5" w14:textId="6ADDE451" w:rsidR="007F3E09" w:rsidRDefault="007F3E09" w:rsidP="00C12F09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5D8CE9B1" w14:textId="77777777" w:rsidR="007F3E09" w:rsidRPr="00C12F09" w:rsidRDefault="007F3E09" w:rsidP="00C12F09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77F1E8E4" w14:textId="77777777" w:rsidR="00C12F09" w:rsidRPr="00C12F09" w:rsidRDefault="00C12F09" w:rsidP="00C12F09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09">
        <w:rPr>
          <w:rFonts w:ascii="Times New Roman" w:eastAsia="Calibri" w:hAnsi="Times New Roman" w:cs="Times New Roman"/>
          <w:sz w:val="28"/>
          <w:szCs w:val="28"/>
        </w:rPr>
        <w:t xml:space="preserve">«Современная </w:t>
      </w:r>
      <w:r w:rsidRPr="00C12F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предметно-пространственная среда как средство формирования успешного ребенка в ДОУ»</w:t>
      </w:r>
    </w:p>
    <w:p w14:paraId="16805BF5" w14:textId="77777777" w:rsidR="00C12F09" w:rsidRPr="00C12F09" w:rsidRDefault="00C12F09" w:rsidP="00C12F09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54737C" w14:textId="77777777" w:rsidR="00C12F09" w:rsidRDefault="00C12F09" w:rsidP="00C12F09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DF3FB4" w14:textId="77777777" w:rsidR="004429D7" w:rsidRDefault="004429D7" w:rsidP="00C12F09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9BA632" w14:textId="77777777" w:rsidR="004429D7" w:rsidRDefault="004429D7" w:rsidP="00C12F09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516B53" w14:textId="458F3BE0" w:rsidR="007F3E09" w:rsidRDefault="007F3E09" w:rsidP="007F3E09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22F8C95B" w14:textId="77777777" w:rsidR="007F3E09" w:rsidRPr="00C12F09" w:rsidRDefault="007F3E09" w:rsidP="00C12F09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126BD75D" w14:textId="77777777" w:rsidR="004429D7" w:rsidRDefault="004429D7" w:rsidP="004429D7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Бакулина Жанна Николаевна</w:t>
      </w:r>
    </w:p>
    <w:p w14:paraId="4E31C8E6" w14:textId="77777777" w:rsidR="00C12F09" w:rsidRPr="00C12F09" w:rsidRDefault="00C12F09" w:rsidP="004429D7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12F09">
        <w:rPr>
          <w:rFonts w:ascii="Times New Roman" w:eastAsia="Calibri" w:hAnsi="Times New Roman" w:cs="Times New Roman"/>
          <w:sz w:val="28"/>
          <w:szCs w:val="28"/>
        </w:rPr>
        <w:t xml:space="preserve"> воспитатель, первая квалификационная категория</w:t>
      </w:r>
    </w:p>
    <w:p w14:paraId="66F50FA5" w14:textId="29CBF527" w:rsidR="00C12F09" w:rsidRDefault="00C12F09" w:rsidP="00C12F0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1964325" w14:textId="77777777" w:rsidR="007F3E09" w:rsidRPr="00C12F09" w:rsidRDefault="007F3E09" w:rsidP="00C12F0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EF6247E" w14:textId="5C9ADEE5" w:rsidR="007F3E09" w:rsidRDefault="007F3E09" w:rsidP="00C12F0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Красноярск 2024 г</w:t>
      </w:r>
    </w:p>
    <w:p w14:paraId="62E9C1AD" w14:textId="7E941DCD" w:rsidR="007F3E09" w:rsidRPr="00C12F09" w:rsidRDefault="007F3E09" w:rsidP="007F3E09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F3E09">
        <w:rPr>
          <w:rFonts w:ascii="Times New Roman" w:eastAsia="Calibri" w:hAnsi="Times New Roman" w:cs="Times New Roman"/>
          <w:sz w:val="28"/>
          <w:szCs w:val="28"/>
        </w:rPr>
        <w:lastRenderedPageBreak/>
        <w:t>«Современная предметно-пространственная среда как средство формирования успешного ребенка в ДОУ»</w:t>
      </w:r>
    </w:p>
    <w:p w14:paraId="3B96A2B9" w14:textId="5A5ED594" w:rsidR="00C12F09" w:rsidRPr="00C12F09" w:rsidRDefault="00C12F09" w:rsidP="004E4450">
      <w:pPr>
        <w:tabs>
          <w:tab w:val="left" w:pos="709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CED60FC" w14:textId="77777777" w:rsidR="00C12F09" w:rsidRPr="00C12F09" w:rsidRDefault="00C12F09" w:rsidP="00C12F09">
      <w:pPr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12F09">
        <w:rPr>
          <w:rFonts w:ascii="Times New Roman" w:eastAsia="Calibri" w:hAnsi="Times New Roman" w:cs="Times New Roman"/>
          <w:b/>
          <w:i/>
          <w:sz w:val="28"/>
          <w:szCs w:val="28"/>
        </w:rPr>
        <w:t>Актуальность</w:t>
      </w:r>
    </w:p>
    <w:p w14:paraId="59AE6BDA" w14:textId="77777777" w:rsidR="00C12F09" w:rsidRPr="00C12F09" w:rsidRDefault="004E4450" w:rsidP="004E4450">
      <w:pPr>
        <w:tabs>
          <w:tab w:val="left" w:pos="567"/>
        </w:tabs>
        <w:spacing w:after="200" w:line="36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C12F09" w:rsidRPr="00C12F09">
        <w:rPr>
          <w:rFonts w:ascii="Times New Roman" w:eastAsia="Calibri" w:hAnsi="Times New Roman" w:cs="Times New Roman"/>
          <w:sz w:val="28"/>
          <w:szCs w:val="28"/>
        </w:rPr>
        <w:t xml:space="preserve">Сегодня много говорят о важности развития самостоятельности и успешности детей, начиная с дошкольного возраста. В </w:t>
      </w:r>
      <w:r w:rsidR="00C12F09" w:rsidRPr="00C12F09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законе Российской Федерации от 29.12.2012г. № 273 – ФЗ «Об образовании в Российской Федерации» </w:t>
      </w:r>
      <w:r w:rsidR="00C12F09" w:rsidRPr="00C12F09">
        <w:rPr>
          <w:rFonts w:ascii="Times New Roman" w:eastAsia="Calibri" w:hAnsi="Times New Roman" w:cs="Times New Roman"/>
          <w:sz w:val="28"/>
          <w:szCs w:val="28"/>
        </w:rPr>
        <w:t>сформулирован социальный заказ государства: воспитание инициативного, ответственного человека, готового самостоятельно принимать решения в ситуации выбора. Организация образовательного пространства в соответствии с ФГОС ДО для детей дошкольного возраста имеет свою специфику развития: вариативность различных методов и развивающих методик и т.д. Все это дает возможность реализовать современную предметно-пространственную среду для формирования успешного ребенка в условия ДОУ.</w:t>
      </w:r>
    </w:p>
    <w:p w14:paraId="136C6EE7" w14:textId="77777777" w:rsidR="00C12F09" w:rsidRPr="00C12F09" w:rsidRDefault="004E4450" w:rsidP="004E4450">
      <w:pPr>
        <w:tabs>
          <w:tab w:val="left" w:pos="567"/>
        </w:tabs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C12F09">
        <w:rPr>
          <w:rFonts w:ascii="Times New Roman" w:eastAsia="Calibri" w:hAnsi="Times New Roman" w:cs="Times New Roman"/>
          <w:sz w:val="28"/>
          <w:szCs w:val="28"/>
        </w:rPr>
        <w:t>Мои наблюдения показали</w:t>
      </w:r>
      <w:r w:rsidR="00C12F09" w:rsidRPr="00C12F09">
        <w:rPr>
          <w:rFonts w:ascii="Times New Roman" w:eastAsia="Calibri" w:hAnsi="Times New Roman" w:cs="Times New Roman"/>
          <w:sz w:val="28"/>
          <w:szCs w:val="28"/>
        </w:rPr>
        <w:t>,</w:t>
      </w:r>
      <w:r w:rsidR="00C12F09">
        <w:rPr>
          <w:rFonts w:ascii="Times New Roman" w:eastAsia="Calibri" w:hAnsi="Times New Roman" w:cs="Times New Roman"/>
          <w:sz w:val="28"/>
          <w:szCs w:val="28"/>
        </w:rPr>
        <w:t xml:space="preserve"> что</w:t>
      </w:r>
      <w:r w:rsidR="00C12F09" w:rsidRPr="00C12F09">
        <w:rPr>
          <w:rFonts w:ascii="Times New Roman" w:eastAsia="Calibri" w:hAnsi="Times New Roman" w:cs="Times New Roman"/>
          <w:sz w:val="28"/>
          <w:szCs w:val="28"/>
        </w:rPr>
        <w:t xml:space="preserve"> стандартные тематические уголки и зоны уже не интересны ни детям, ни самим педагогам. Такие пространства не обеспечивают реализацию детских замыслов и не поддерживают индивидуальные интересы дошкольников. Сегодня дети находятся в той среде, которую создали для них взрослые, и, как правило, не </w:t>
      </w:r>
      <w:r w:rsidR="006E7FDB" w:rsidRPr="00C12F09">
        <w:rPr>
          <w:rFonts w:ascii="Times New Roman" w:eastAsia="Calibri" w:hAnsi="Times New Roman" w:cs="Times New Roman"/>
          <w:sz w:val="28"/>
          <w:szCs w:val="28"/>
        </w:rPr>
        <w:t>могут</w:t>
      </w:r>
      <w:r w:rsidR="006E7F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7FDB" w:rsidRPr="00C12F09">
        <w:rPr>
          <w:rFonts w:ascii="Times New Roman" w:eastAsia="Calibri" w:hAnsi="Times New Roman" w:cs="Times New Roman"/>
          <w:sz w:val="28"/>
          <w:szCs w:val="28"/>
        </w:rPr>
        <w:t>изменить</w:t>
      </w:r>
      <w:r w:rsidR="00C12F09" w:rsidRPr="00C12F09">
        <w:rPr>
          <w:rFonts w:ascii="Times New Roman" w:eastAsia="Calibri" w:hAnsi="Times New Roman" w:cs="Times New Roman"/>
          <w:sz w:val="28"/>
          <w:szCs w:val="28"/>
        </w:rPr>
        <w:t xml:space="preserve"> ее в соответствии со своими меняющимися интересами и возможностями. А в соответствии с требованиями Федерального государственного образовательного стандарта дошкольного </w:t>
      </w:r>
      <w:r w:rsidR="006E7FDB" w:rsidRPr="00C12F09">
        <w:rPr>
          <w:rFonts w:ascii="Times New Roman" w:eastAsia="Calibri" w:hAnsi="Times New Roman" w:cs="Times New Roman"/>
          <w:sz w:val="28"/>
          <w:szCs w:val="28"/>
        </w:rPr>
        <w:t>образования,</w:t>
      </w:r>
      <w:r w:rsidR="006E7F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7FDB" w:rsidRPr="00C12F09">
        <w:rPr>
          <w:rFonts w:ascii="Times New Roman" w:eastAsia="Calibri" w:hAnsi="Times New Roman" w:cs="Times New Roman"/>
          <w:sz w:val="28"/>
          <w:szCs w:val="28"/>
        </w:rPr>
        <w:t>современная</w:t>
      </w:r>
      <w:r w:rsidR="00C12F09" w:rsidRPr="00C12F09">
        <w:rPr>
          <w:rFonts w:ascii="Times New Roman" w:eastAsia="Calibri" w:hAnsi="Times New Roman" w:cs="Times New Roman"/>
          <w:sz w:val="28"/>
          <w:szCs w:val="28"/>
        </w:rPr>
        <w:t xml:space="preserve"> развивающая предметно-пространственная среда группы должна стимулировать и поддерживать содержательную самостоятельную деятельность дошкольников.</w:t>
      </w:r>
    </w:p>
    <w:p w14:paraId="41E74C30" w14:textId="77777777" w:rsidR="00C12F09" w:rsidRPr="00C12F09" w:rsidRDefault="004E4450" w:rsidP="004E4450">
      <w:pPr>
        <w:tabs>
          <w:tab w:val="left" w:pos="567"/>
        </w:tabs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</w:t>
      </w:r>
      <w:r w:rsidR="00C12F09" w:rsidRPr="00C12F0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Цель: </w:t>
      </w:r>
      <w:r w:rsidR="00C12F09" w:rsidRPr="00C12F09">
        <w:rPr>
          <w:rFonts w:ascii="Times New Roman" w:eastAsia="Calibri" w:hAnsi="Times New Roman" w:cs="Times New Roman"/>
          <w:sz w:val="28"/>
          <w:szCs w:val="28"/>
        </w:rPr>
        <w:t xml:space="preserve">формирование у дошкольников самостоятельности, инициативности, ответственности </w:t>
      </w:r>
      <w:r w:rsidR="00C12F09">
        <w:rPr>
          <w:rFonts w:ascii="Times New Roman" w:eastAsia="Calibri" w:hAnsi="Times New Roman" w:cs="Times New Roman"/>
          <w:sz w:val="28"/>
          <w:szCs w:val="28"/>
        </w:rPr>
        <w:t>через создание</w:t>
      </w:r>
      <w:r w:rsidR="00C12F09" w:rsidRPr="00C12F09">
        <w:rPr>
          <w:rFonts w:ascii="Times New Roman" w:eastAsia="Calibri" w:hAnsi="Times New Roman" w:cs="Times New Roman"/>
          <w:sz w:val="28"/>
          <w:szCs w:val="28"/>
        </w:rPr>
        <w:t xml:space="preserve"> современной предметно-пространственной среды в условиях ДОУ.</w:t>
      </w:r>
    </w:p>
    <w:p w14:paraId="6162B716" w14:textId="77777777" w:rsidR="006E7FDB" w:rsidRDefault="006E7FDB" w:rsidP="00C12F09">
      <w:pPr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2316A52E" w14:textId="77777777" w:rsidR="00C12F09" w:rsidRPr="00C12F09" w:rsidRDefault="004E4450" w:rsidP="00C12F09">
      <w:pPr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</w:t>
      </w:r>
      <w:r w:rsidR="00C12F09" w:rsidRPr="00C12F09">
        <w:rPr>
          <w:rFonts w:ascii="Times New Roman" w:eastAsia="Calibri" w:hAnsi="Times New Roman" w:cs="Times New Roman"/>
          <w:b/>
          <w:i/>
          <w:sz w:val="28"/>
          <w:szCs w:val="28"/>
        </w:rPr>
        <w:t>Образовательные результаты</w:t>
      </w:r>
    </w:p>
    <w:p w14:paraId="36CB958D" w14:textId="77777777" w:rsidR="00C12F09" w:rsidRPr="00C12F09" w:rsidRDefault="00C12F09" w:rsidP="00C12F09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2F09">
        <w:rPr>
          <w:rFonts w:ascii="Times New Roman" w:eastAsia="Calibri" w:hAnsi="Times New Roman" w:cs="Times New Roman"/>
          <w:sz w:val="28"/>
          <w:szCs w:val="28"/>
        </w:rPr>
        <w:t xml:space="preserve">Использования современной предметно-пространственной среды в работе с детьми старшего дошкольного возраста способствует созданию атмосферы сотрудничества и партнерства. Целенаправленные </w:t>
      </w:r>
      <w:r w:rsidR="006E7FDB" w:rsidRPr="00C12F09">
        <w:rPr>
          <w:rFonts w:ascii="Times New Roman" w:eastAsia="Calibri" w:hAnsi="Times New Roman" w:cs="Times New Roman"/>
          <w:sz w:val="28"/>
          <w:szCs w:val="28"/>
        </w:rPr>
        <w:t>технологии и</w:t>
      </w:r>
      <w:r w:rsidRPr="00C12F09">
        <w:rPr>
          <w:rFonts w:ascii="Times New Roman" w:eastAsia="Calibri" w:hAnsi="Times New Roman" w:cs="Times New Roman"/>
          <w:sz w:val="28"/>
          <w:szCs w:val="28"/>
        </w:rPr>
        <w:t xml:space="preserve"> приёмы позволяют развивать у воспитанников желание что-то узнать, пообщаться, измениться.</w:t>
      </w:r>
    </w:p>
    <w:p w14:paraId="3B3512C5" w14:textId="77777777" w:rsidR="00C12F09" w:rsidRPr="00C12F09" w:rsidRDefault="004E4450" w:rsidP="00C12F09">
      <w:pPr>
        <w:tabs>
          <w:tab w:val="left" w:pos="3450"/>
        </w:tabs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</w:t>
      </w:r>
      <w:r w:rsidR="00C12F09" w:rsidRPr="00C12F09">
        <w:rPr>
          <w:rFonts w:ascii="Times New Roman" w:eastAsia="Calibri" w:hAnsi="Times New Roman" w:cs="Times New Roman"/>
          <w:b/>
          <w:i/>
          <w:sz w:val="28"/>
          <w:szCs w:val="28"/>
        </w:rPr>
        <w:t>Описание практики</w:t>
      </w:r>
    </w:p>
    <w:p w14:paraId="7E1DF384" w14:textId="77777777" w:rsidR="00C12F09" w:rsidRPr="00C12F09" w:rsidRDefault="004E4450" w:rsidP="00C12F09">
      <w:pPr>
        <w:tabs>
          <w:tab w:val="left" w:pos="3450"/>
        </w:tabs>
        <w:spacing w:after="20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C12F09" w:rsidRPr="00C12F09">
        <w:rPr>
          <w:rFonts w:ascii="Times New Roman" w:eastAsia="Calibri" w:hAnsi="Times New Roman" w:cs="Times New Roman"/>
          <w:sz w:val="28"/>
          <w:szCs w:val="28"/>
        </w:rPr>
        <w:t xml:space="preserve">Данное мной исследование (наблюдение, беседа с </w:t>
      </w:r>
      <w:r w:rsidR="006E7FDB" w:rsidRPr="00C12F09">
        <w:rPr>
          <w:rFonts w:ascii="Times New Roman" w:eastAsia="Calibri" w:hAnsi="Times New Roman" w:cs="Times New Roman"/>
          <w:sz w:val="28"/>
          <w:szCs w:val="28"/>
        </w:rPr>
        <w:t>детьми) показало</w:t>
      </w:r>
      <w:r w:rsidR="00C12F09" w:rsidRPr="00C12F09">
        <w:rPr>
          <w:rFonts w:ascii="Times New Roman" w:eastAsia="Calibri" w:hAnsi="Times New Roman" w:cs="Times New Roman"/>
          <w:sz w:val="28"/>
          <w:szCs w:val="28"/>
        </w:rPr>
        <w:t>, что дошкольников не удовлетворяют существующие в группе развивающие зоны. Они предложили расширить и разнообразить предметно-пространственную среду группы.</w:t>
      </w:r>
    </w:p>
    <w:p w14:paraId="5E141AFE" w14:textId="77777777" w:rsidR="00C12F09" w:rsidRPr="00C12F09" w:rsidRDefault="004E4450" w:rsidP="00C12F09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</w:t>
      </w:r>
      <w:r w:rsidR="00C12F09" w:rsidRPr="00C12F09">
        <w:rPr>
          <w:rFonts w:ascii="Times New Roman" w:eastAsia="Calibri" w:hAnsi="Times New Roman" w:cs="Times New Roman"/>
          <w:i/>
          <w:sz w:val="28"/>
          <w:szCs w:val="28"/>
        </w:rPr>
        <w:t xml:space="preserve">Простой пример. </w:t>
      </w:r>
      <w:r w:rsidR="00C12F09" w:rsidRPr="00C12F09">
        <w:rPr>
          <w:rFonts w:ascii="Times New Roman" w:eastAsia="Calibri" w:hAnsi="Times New Roman" w:cs="Times New Roman"/>
          <w:sz w:val="28"/>
          <w:szCs w:val="28"/>
        </w:rPr>
        <w:t xml:space="preserve">Если раньше в изоуголке размещались детский стол с полками, стеллаж для хранения материалов, то сегодня </w:t>
      </w:r>
      <w:r w:rsidR="00C12F09" w:rsidRPr="00C12F09">
        <w:rPr>
          <w:rFonts w:ascii="Times New Roman" w:eastAsia="Calibri" w:hAnsi="Times New Roman" w:cs="Times New Roman"/>
          <w:sz w:val="28"/>
          <w:szCs w:val="28"/>
          <w:lang w:eastAsia="ru-RU"/>
        </w:rPr>
        <w:t>одним из самых востребованных центров сгущения интересов и предпочтений детей в групповом пространстве является творческая мастерская.</w:t>
      </w:r>
      <w:r w:rsidR="00C12F09" w:rsidRPr="00C12F09">
        <w:rPr>
          <w:rFonts w:ascii="Calibri" w:eastAsia="Calibri" w:hAnsi="Calibri" w:cs="Times New Roman"/>
          <w:color w:val="090918"/>
          <w:sz w:val="28"/>
          <w:szCs w:val="28"/>
          <w:shd w:val="clear" w:color="auto" w:fill="FFFFFF"/>
        </w:rPr>
        <w:t xml:space="preserve"> </w:t>
      </w:r>
      <w:r w:rsidR="00C12F09" w:rsidRPr="00C12F09">
        <w:rPr>
          <w:rFonts w:ascii="Times New Roman" w:eastAsia="Calibri" w:hAnsi="Times New Roman" w:cs="Times New Roman"/>
          <w:color w:val="090918"/>
          <w:sz w:val="28"/>
          <w:szCs w:val="28"/>
          <w:shd w:val="clear" w:color="auto" w:fill="FFFFFF"/>
        </w:rPr>
        <w:t xml:space="preserve">Творческая мастерская предполагает организацию </w:t>
      </w:r>
      <w:r w:rsidR="00C12F09" w:rsidRPr="00C12F09">
        <w:rPr>
          <w:rFonts w:ascii="Times New Roman" w:eastAsia="Calibri" w:hAnsi="Times New Roman" w:cs="Times New Roman"/>
          <w:sz w:val="28"/>
          <w:szCs w:val="28"/>
        </w:rPr>
        <w:t>игрового развивающего сеанса (групповой (коллективный) метод развития), где взрослый следует за ребенком, помогая в его активности. Примечательно, что в творческих мастерских нет ведущего, поскольку это процесс взаимодействия взрослого и детей. Педагог берет на себя роль равноправного партнера. Творческая мастерская – это возможность сделать интересный творческий проект для творческого самовыражения детей в результате коллективной работы. Это деятельность, позволяющая воспитанникам проявить свои способности, показать знания и передать приобретённые умения сверстникам, показать достигнутый результат и, что самое главное - найти свой способ применения готового продукта и рассказать о нем.</w:t>
      </w:r>
      <w:r w:rsidR="00C12F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2F09" w:rsidRPr="00C12F09">
        <w:rPr>
          <w:rFonts w:ascii="Times New Roman" w:eastAsia="Calibri" w:hAnsi="Times New Roman" w:cs="Times New Roman"/>
          <w:sz w:val="28"/>
          <w:szCs w:val="28"/>
        </w:rPr>
        <w:t xml:space="preserve">Такая форма образовательной деятельности интересна дошкольникам, она разнообразна по содержанию, динамична и дети с большим удовольствием используют различный материал </w:t>
      </w:r>
      <w:r w:rsidR="00C12F09" w:rsidRPr="00C12F09">
        <w:rPr>
          <w:rFonts w:ascii="Times New Roman" w:eastAsia="Calibri" w:hAnsi="Times New Roman" w:cs="Times New Roman"/>
          <w:sz w:val="28"/>
          <w:szCs w:val="28"/>
        </w:rPr>
        <w:lastRenderedPageBreak/>
        <w:t>в игре.</w:t>
      </w:r>
      <w:r w:rsidR="00C12F09" w:rsidRPr="00C12F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E7FDB" w:rsidRPr="00C12F09">
        <w:rPr>
          <w:rFonts w:ascii="Times New Roman" w:eastAsia="Calibri" w:hAnsi="Times New Roman" w:cs="Times New Roman"/>
          <w:sz w:val="28"/>
          <w:szCs w:val="28"/>
          <w:lang w:eastAsia="ru-RU"/>
        </w:rPr>
        <w:t>Наполнение мастерской</w:t>
      </w:r>
      <w:r w:rsidR="00C12F09" w:rsidRPr="00C12F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вариативно, а ее пространство легко трансформируется в зависимости от образовательной ситуации, детских интересов и возможностей. (Разнообразные вертикальные поверхности для творчества, где дети свободно рисуют, используя мелки, маркеры, линейки, трафареты, пульверизаторы с подкрашенной водой, валики разных размеров, краски). Используя сквозные стеллажи на колесиках, дети обозначают рабочие границы мастерской. Передвигая стеллажи, дети легко меняют эти границы: по своему желанию расширяют или сужают пространство мастерской. Все материалы для творчества доступны дошкольникам, располагаются в непосредственной близости на стеллажах, полках. Это стимулирует самостоятельную детскую деятельность: игровую, коммуникативную, познавательно- исследовательскую, продуктивную.</w:t>
      </w:r>
    </w:p>
    <w:p w14:paraId="551806A9" w14:textId="771FB71D" w:rsidR="007F3E09" w:rsidRDefault="004E4450" w:rsidP="004E4450">
      <w:pPr>
        <w:tabs>
          <w:tab w:val="left" w:pos="0"/>
        </w:tabs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</w:t>
      </w:r>
      <w:r w:rsidR="00C12F09" w:rsidRPr="00C12F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Трансформируемость предметно-пространственной среды, ее мобильность, подвижность использую в группе столы - трансформеры, мобильные платформы под постройки, дети охотно сооружают постройки для игр, перемещая их на платформах в соответствии их ситуацией в различные участки группового помещения. Громоздкие   </w:t>
      </w:r>
      <w:r w:rsidR="006E7FDB" w:rsidRPr="00C12F09">
        <w:rPr>
          <w:rFonts w:ascii="Times New Roman" w:eastAsia="Calibri" w:hAnsi="Times New Roman" w:cs="Times New Roman"/>
          <w:sz w:val="28"/>
          <w:szCs w:val="28"/>
          <w:lang w:eastAsia="ru-RU"/>
        </w:rPr>
        <w:t>ковры, заменили</w:t>
      </w:r>
      <w:r w:rsidR="00C12F09" w:rsidRPr="00C12F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легкие однотонные коврики, которые можно легко скатать и перенести из одной зоны в другую. Многие дидактические пособия, оборудование для РППС изготавливаю своими руками: центр уединени</w:t>
      </w:r>
      <w:r w:rsidR="007F3E09">
        <w:rPr>
          <w:rFonts w:ascii="Times New Roman" w:eastAsia="Calibri" w:hAnsi="Times New Roman" w:cs="Times New Roman"/>
          <w:sz w:val="28"/>
          <w:szCs w:val="28"/>
          <w:lang w:eastAsia="ru-RU"/>
        </w:rPr>
        <w:t>я, ширма-домик.</w:t>
      </w:r>
    </w:p>
    <w:p w14:paraId="445C6ED8" w14:textId="13483B4F" w:rsidR="006E7FDB" w:rsidRDefault="00C12F09" w:rsidP="004E4450">
      <w:pPr>
        <w:tabs>
          <w:tab w:val="left" w:pos="0"/>
        </w:tabs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2F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Также организовываю дополнительные пространства: </w:t>
      </w:r>
    </w:p>
    <w:p w14:paraId="291535E1" w14:textId="44DE13F6" w:rsidR="006E7FDB" w:rsidRPr="006E7FDB" w:rsidRDefault="006E7FDB" w:rsidP="006E7FDB">
      <w:pPr>
        <w:pStyle w:val="a3"/>
        <w:numPr>
          <w:ilvl w:val="0"/>
          <w:numId w:val="1"/>
        </w:numPr>
        <w:tabs>
          <w:tab w:val="left" w:pos="3450"/>
        </w:tabs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C12F09" w:rsidRPr="006E7FDB">
        <w:rPr>
          <w:rFonts w:ascii="Times New Roman" w:eastAsia="Calibri" w:hAnsi="Times New Roman" w:cs="Times New Roman"/>
          <w:sz w:val="28"/>
          <w:szCs w:val="28"/>
          <w:lang w:eastAsia="ru-RU"/>
        </w:rPr>
        <w:t>Уютный мешок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C12F09" w:rsidRPr="006E7FD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7F3E09" w:rsidRPr="006E7FDB">
        <w:rPr>
          <w:rFonts w:ascii="Times New Roman" w:eastAsia="Calibri" w:hAnsi="Times New Roman" w:cs="Times New Roman"/>
          <w:sz w:val="28"/>
          <w:szCs w:val="28"/>
          <w:lang w:eastAsia="ru-RU"/>
        </w:rPr>
        <w:t>место,</w:t>
      </w:r>
      <w:r w:rsidR="00C12F09" w:rsidRPr="006E7FD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где ребенок может безопасно уединиться для того, чтобы успокоиться, </w:t>
      </w:r>
      <w:r w:rsidR="007F3E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посмотреть любимую книгу, </w:t>
      </w:r>
      <w:r w:rsidR="00C12F09" w:rsidRPr="006E7FDB">
        <w:rPr>
          <w:rFonts w:ascii="Times New Roman" w:eastAsia="Calibri" w:hAnsi="Times New Roman" w:cs="Times New Roman"/>
          <w:sz w:val="28"/>
          <w:szCs w:val="28"/>
          <w:lang w:eastAsia="ru-RU"/>
        </w:rPr>
        <w:t>сосредоточиться на личных размышлениях, отдохн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уть от общения с другими детьми;</w:t>
      </w:r>
      <w:r w:rsidR="00C12F09" w:rsidRPr="006E7FD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2DC0B150" w14:textId="7D79E2A6" w:rsidR="006E7FDB" w:rsidRDefault="006E7FDB" w:rsidP="006E7FDB">
      <w:pPr>
        <w:pStyle w:val="a3"/>
        <w:numPr>
          <w:ilvl w:val="0"/>
          <w:numId w:val="1"/>
        </w:numPr>
        <w:tabs>
          <w:tab w:val="left" w:pos="3450"/>
        </w:tabs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центр</w:t>
      </w:r>
      <w:r w:rsidRPr="006E7FD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</w:t>
      </w:r>
      <w:r w:rsidR="00C12F09" w:rsidRPr="006E7FD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Песочные истории» организую творческое </w:t>
      </w:r>
      <w:r w:rsidR="007F3E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рисование с </w:t>
      </w:r>
      <w:r w:rsidR="007F3E09" w:rsidRPr="006E7FDB">
        <w:rPr>
          <w:rFonts w:ascii="Times New Roman" w:eastAsia="Calibri" w:hAnsi="Times New Roman" w:cs="Times New Roman"/>
          <w:sz w:val="28"/>
          <w:szCs w:val="28"/>
          <w:lang w:eastAsia="ru-RU"/>
        </w:rPr>
        <w:t>детьми</w:t>
      </w:r>
      <w:r w:rsidR="00C12F09" w:rsidRPr="006E7FD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применением песочных планшетов. </w:t>
      </w:r>
      <w:r w:rsidR="007F3E09">
        <w:rPr>
          <w:rFonts w:ascii="Times New Roman" w:eastAsia="Calibri" w:hAnsi="Times New Roman" w:cs="Times New Roman"/>
          <w:sz w:val="28"/>
          <w:szCs w:val="28"/>
          <w:lang w:eastAsia="ru-RU"/>
        </w:rPr>
        <w:t>Рисунки на песке стимулируют детей на речевое развитие. Дети с удовольствием рассказывают о своих нарисованных песком рисунках.</w:t>
      </w:r>
    </w:p>
    <w:p w14:paraId="47F9024D" w14:textId="7CF7F291" w:rsidR="0054250E" w:rsidRDefault="0054250E" w:rsidP="006E7FDB">
      <w:pPr>
        <w:pStyle w:val="a3"/>
        <w:numPr>
          <w:ilvl w:val="0"/>
          <w:numId w:val="1"/>
        </w:numPr>
        <w:tabs>
          <w:tab w:val="left" w:pos="3450"/>
        </w:tabs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«Говорящая стена», место, для проектов детей, рисунков и наглядной информации.</w:t>
      </w:r>
    </w:p>
    <w:p w14:paraId="4F21913F" w14:textId="023EC15B" w:rsidR="0054250E" w:rsidRDefault="0054250E" w:rsidP="006E7FDB">
      <w:pPr>
        <w:pStyle w:val="a3"/>
        <w:numPr>
          <w:ilvl w:val="0"/>
          <w:numId w:val="1"/>
        </w:numPr>
        <w:tabs>
          <w:tab w:val="left" w:pos="3450"/>
        </w:tabs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«Мое настроение», место где дети отмечают свое эмоциональное настроение.</w:t>
      </w:r>
    </w:p>
    <w:p w14:paraId="7DD88F3C" w14:textId="761B4677" w:rsidR="0054250E" w:rsidRPr="006E7FDB" w:rsidRDefault="0054250E" w:rsidP="006E7FDB">
      <w:pPr>
        <w:pStyle w:val="a3"/>
        <w:numPr>
          <w:ilvl w:val="0"/>
          <w:numId w:val="1"/>
        </w:numPr>
        <w:tabs>
          <w:tab w:val="left" w:pos="3450"/>
        </w:tabs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«Выбери приветствие», утро радостных встреч.</w:t>
      </w:r>
    </w:p>
    <w:p w14:paraId="545F02DB" w14:textId="79156646" w:rsidR="00C12F09" w:rsidRPr="00C12F09" w:rsidRDefault="004E4450" w:rsidP="004E445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 w:rsidR="00C12F09" w:rsidRPr="00C12F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C12F09" w:rsidRPr="00C12F09">
        <w:rPr>
          <w:rFonts w:ascii="Times New Roman" w:eastAsia="Calibri" w:hAnsi="Times New Roman" w:cs="Times New Roman"/>
          <w:sz w:val="28"/>
          <w:szCs w:val="28"/>
          <w:lang w:eastAsia="ru-RU"/>
        </w:rPr>
        <w:t>Предметно-пространственную среду свое</w:t>
      </w:r>
      <w:r w:rsidR="006E7FD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й группы вместе с детьми регулярно модернизируем, </w:t>
      </w:r>
      <w:r w:rsidR="00C12F09" w:rsidRPr="00C12F09">
        <w:rPr>
          <w:rFonts w:ascii="Times New Roman" w:eastAsia="Calibri" w:hAnsi="Times New Roman" w:cs="Times New Roman"/>
          <w:sz w:val="28"/>
          <w:szCs w:val="28"/>
          <w:lang w:eastAsia="ru-RU"/>
        </w:rPr>
        <w:t>вношу изменения в соответствии с КТП на месяц, неделю, событиями в группе в соответствии ФГОС ДО</w:t>
      </w:r>
      <w:r w:rsidR="007F3E09">
        <w:rPr>
          <w:rFonts w:ascii="Times New Roman" w:eastAsia="Calibri" w:hAnsi="Times New Roman" w:cs="Times New Roman"/>
          <w:sz w:val="28"/>
          <w:szCs w:val="28"/>
          <w:lang w:eastAsia="ru-RU"/>
        </w:rPr>
        <w:t>, ФОП ДО.</w:t>
      </w:r>
    </w:p>
    <w:p w14:paraId="5BFD7F9F" w14:textId="77777777" w:rsidR="00C12F09" w:rsidRPr="00C12F09" w:rsidRDefault="004E4450" w:rsidP="00C12F09">
      <w:pPr>
        <w:tabs>
          <w:tab w:val="left" w:pos="3450"/>
        </w:tabs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</w:t>
      </w:r>
      <w:r w:rsidR="00C12F09" w:rsidRPr="00C12F0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Выводы</w:t>
      </w:r>
      <w:r w:rsidR="00C12F09" w:rsidRPr="00C12F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2715DE77" w14:textId="77777777" w:rsidR="00C12F09" w:rsidRPr="00C12F09" w:rsidRDefault="00C12F09" w:rsidP="00C12F09">
      <w:pPr>
        <w:tabs>
          <w:tab w:val="left" w:pos="3450"/>
        </w:tabs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2F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E445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</w:t>
      </w:r>
      <w:r w:rsidRPr="00C12F09">
        <w:rPr>
          <w:rFonts w:ascii="Times New Roman" w:eastAsia="Calibri" w:hAnsi="Times New Roman" w:cs="Times New Roman"/>
          <w:sz w:val="28"/>
          <w:szCs w:val="28"/>
          <w:lang w:eastAsia="ru-RU"/>
        </w:rPr>
        <w:t>Современная предметно-пространственная среда группы способствует развитию инициативности, самостоятельности, коммуникативных и речевых навыков, формированию умений взаимодействовать друг с другом, предупреждать и разрешать конфликтные ситуации, трудолюбия, бережного отношения к своему здоровью и здоровью окружающих. Это обеспечивает максимальный психологический комфорт для каждого ребенка, создает возможности для реализации его права на свободный выбор вида деятельности, степени участия в ней, способов ее осуществления и взаимодействия с окружающими.</w:t>
      </w:r>
    </w:p>
    <w:p w14:paraId="0D043DB2" w14:textId="77777777" w:rsidR="00C12F09" w:rsidRPr="00C12F09" w:rsidRDefault="00C12F09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BF8D8F" w14:textId="6FB3D666" w:rsidR="00C12F09" w:rsidRDefault="00D01DCB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Творческое место детей               Выставка спонтанного детского рисунка</w:t>
      </w:r>
    </w:p>
    <w:p w14:paraId="389A5766" w14:textId="17C38C72" w:rsidR="00D01DCB" w:rsidRPr="00C12F09" w:rsidRDefault="00D01DCB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414267" wp14:editId="65B59BF4">
            <wp:extent cx="2490945" cy="27813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78" cy="28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14E7298" wp14:editId="511FD740">
            <wp:extent cx="2729230" cy="27636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27" cy="27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AD51D" w14:textId="77777777" w:rsidR="00D01DCB" w:rsidRDefault="00D01DCB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7E1ED73" w14:textId="77777777" w:rsidR="00D01DCB" w:rsidRDefault="00D01DCB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D274295" w14:textId="77777777" w:rsidR="00D01DCB" w:rsidRDefault="00D01DCB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6DDA955" w14:textId="4741ABE8" w:rsidR="00D01DCB" w:rsidRDefault="00D01DCB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Разные поверхности для творчества</w:t>
      </w:r>
    </w:p>
    <w:p w14:paraId="3D6CBC4D" w14:textId="4D9187BE" w:rsidR="00D01DCB" w:rsidRDefault="00D01DCB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D2D1B32" wp14:editId="228D4FE4">
            <wp:extent cx="2663825" cy="355167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16" cy="355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603F2D9" wp14:editId="219C7C8C">
            <wp:extent cx="2651760" cy="3535587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91" cy="355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16787" w14:textId="57AD7703" w:rsidR="00D01DCB" w:rsidRDefault="00D01DCB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4BB878E" w14:textId="0AB0BD68" w:rsidR="00D01DCB" w:rsidRDefault="00D01DCB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Цент конструирования                            Мобильные платформы для построек</w:t>
      </w:r>
    </w:p>
    <w:p w14:paraId="3ED1FC78" w14:textId="1742D5EE" w:rsidR="00D01DCB" w:rsidRDefault="00D01DCB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434282" wp14:editId="4FCA8ABD">
            <wp:extent cx="2712720" cy="2705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14" cy="271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21D97C0C" wp14:editId="63F537CA">
            <wp:extent cx="2499360" cy="269267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1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BDD89" w14:textId="5A0E96C0" w:rsidR="00D01DCB" w:rsidRDefault="00D01DCB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CBA369D" w14:textId="0ECE1056" w:rsidR="00D01DCB" w:rsidRDefault="00D01DCB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673539" w14:textId="61C005BA" w:rsidR="00D01DCB" w:rsidRDefault="00D01DCB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</w:t>
      </w:r>
      <w:r w:rsidR="00E34F70">
        <w:rPr>
          <w:rFonts w:ascii="Times New Roman" w:eastAsia="Calibri" w:hAnsi="Times New Roman" w:cs="Times New Roman"/>
          <w:b/>
          <w:sz w:val="28"/>
          <w:szCs w:val="28"/>
        </w:rPr>
        <w:t>Уголок уединения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Уютный мешок</w:t>
      </w:r>
    </w:p>
    <w:p w14:paraId="5E1B4831" w14:textId="715998AE" w:rsidR="00D01DCB" w:rsidRDefault="00D01DCB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40347E1" wp14:editId="4932F98E">
            <wp:extent cx="2499995" cy="2986481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35" cy="299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2732D60A" wp14:editId="02D4E1A9">
            <wp:extent cx="2240699" cy="2987040"/>
            <wp:effectExtent l="0" t="0" r="762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996" cy="29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4B2D2" w14:textId="77777777" w:rsidR="0006107F" w:rsidRDefault="0006107F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F26616F" w14:textId="77777777" w:rsidR="0006107F" w:rsidRDefault="0006107F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DA6941F" w14:textId="57EE72A4" w:rsidR="00C12F09" w:rsidRDefault="00E34F70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Центр </w:t>
      </w:r>
      <w:r w:rsidR="00D45C0B">
        <w:rPr>
          <w:rFonts w:ascii="Times New Roman" w:eastAsia="Calibri" w:hAnsi="Times New Roman" w:cs="Times New Roman"/>
          <w:b/>
          <w:sz w:val="28"/>
          <w:szCs w:val="28"/>
        </w:rPr>
        <w:t>«Песочные истории»</w:t>
      </w:r>
    </w:p>
    <w:p w14:paraId="4FA65DA0" w14:textId="7386796C" w:rsidR="00D45C0B" w:rsidRPr="00C12F09" w:rsidRDefault="00D45C0B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284F23" wp14:editId="4FA1010E">
            <wp:extent cx="2667000" cy="27122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53" cy="272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1D55274B" wp14:editId="42338FFF">
            <wp:extent cx="2735580" cy="2742565"/>
            <wp:effectExtent l="0" t="0" r="762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32" cy="275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D35C3" w14:textId="77777777" w:rsidR="00C12F09" w:rsidRPr="00C12F09" w:rsidRDefault="00C12F09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C770DC" w14:textId="77777777" w:rsidR="003C3DD9" w:rsidRDefault="003C3DD9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86C541" w14:textId="77777777" w:rsidR="003C3DD9" w:rsidRDefault="003C3DD9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DFE0DC5" w14:textId="77777777" w:rsidR="003C3DD9" w:rsidRDefault="003C3DD9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6F62E0D" w14:textId="77777777" w:rsidR="003C3DD9" w:rsidRDefault="003C3DD9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6546523" w14:textId="306C7058" w:rsidR="00C12F09" w:rsidRDefault="003C3DD9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Центр Сюжетно-ролевых игр                        Цент ППД</w:t>
      </w:r>
    </w:p>
    <w:p w14:paraId="6CDEAD3B" w14:textId="3430BBE2" w:rsidR="003C3DD9" w:rsidRPr="00C12F09" w:rsidRDefault="003C3DD9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645B703" wp14:editId="4C2D98BC">
            <wp:extent cx="2566180" cy="297942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28" cy="300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54F">
        <w:rPr>
          <w:noProof/>
        </w:rPr>
        <w:t xml:space="preserve">        </w:t>
      </w:r>
      <w:r w:rsidR="00A3254F">
        <w:rPr>
          <w:noProof/>
        </w:rPr>
        <w:drawing>
          <wp:inline distT="0" distB="0" distL="0" distR="0" wp14:anchorId="2B23493B" wp14:editId="66A1E433">
            <wp:extent cx="3025140" cy="2994419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51" cy="300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8CDC0" w14:textId="5E74D483" w:rsidR="00C12F09" w:rsidRDefault="00C12F09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30982BA" w14:textId="3942E4DB" w:rsidR="0006107F" w:rsidRDefault="00E34F70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Центр «</w:t>
      </w:r>
      <w:r w:rsidR="0006107F">
        <w:rPr>
          <w:rFonts w:ascii="Times New Roman" w:eastAsia="Calibri" w:hAnsi="Times New Roman" w:cs="Times New Roman"/>
          <w:b/>
          <w:sz w:val="28"/>
          <w:szCs w:val="28"/>
        </w:rPr>
        <w:t>Хочу все знать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14:paraId="679CB192" w14:textId="15C97633" w:rsidR="0006107F" w:rsidRDefault="0006107F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9A78526" wp14:editId="2EF55BA4">
            <wp:extent cx="4328160" cy="28301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40" cy="283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73EC7" w14:textId="77777777" w:rsidR="0006107F" w:rsidRDefault="0006107F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2A75975" w14:textId="77777777" w:rsidR="0006107F" w:rsidRDefault="0006107F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EE7B60" w14:textId="4D0BFA22" w:rsidR="0006107F" w:rsidRPr="00C12F09" w:rsidRDefault="0006107F" w:rsidP="00C12F0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Патриотический центр                               Мой день Рождения</w:t>
      </w:r>
    </w:p>
    <w:p w14:paraId="02BA1705" w14:textId="04D2CE41" w:rsidR="002E779E" w:rsidRDefault="0006107F">
      <w:pPr>
        <w:rPr>
          <w:noProof/>
        </w:rPr>
      </w:pPr>
      <w:r>
        <w:rPr>
          <w:noProof/>
        </w:rPr>
        <w:drawing>
          <wp:inline distT="0" distB="0" distL="0" distR="0" wp14:anchorId="5C405C69" wp14:editId="5F09CFCC">
            <wp:extent cx="2758440" cy="3687846"/>
            <wp:effectExtent l="0" t="0" r="381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17" cy="371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73006ED2" wp14:editId="67F731FC">
            <wp:extent cx="2743200" cy="3668354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11" cy="367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F4E36" w14:textId="65A822BD" w:rsidR="0006107F" w:rsidRDefault="0006107F">
      <w:pPr>
        <w:rPr>
          <w:noProof/>
        </w:rPr>
      </w:pPr>
    </w:p>
    <w:p w14:paraId="7E49A48B" w14:textId="63EF0622" w:rsidR="0006107F" w:rsidRDefault="0006107F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</w:t>
      </w:r>
      <w:r w:rsidR="00E34F70">
        <w:rPr>
          <w:rFonts w:ascii="Times New Roman" w:hAnsi="Times New Roman" w:cs="Times New Roman"/>
          <w:b/>
          <w:bCs/>
          <w:noProof/>
          <w:sz w:val="28"/>
          <w:szCs w:val="28"/>
        </w:rPr>
        <w:t>Уголок</w:t>
      </w:r>
      <w:r w:rsidRPr="0006107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«Выбери </w:t>
      </w:r>
      <w:r w:rsidRPr="0006107F">
        <w:rPr>
          <w:rFonts w:ascii="Times New Roman" w:hAnsi="Times New Roman" w:cs="Times New Roman"/>
          <w:b/>
          <w:bCs/>
          <w:noProof/>
          <w:sz w:val="28"/>
          <w:szCs w:val="28"/>
        </w:rPr>
        <w:t>приветсви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е»</w:t>
      </w:r>
      <w:r w:rsidRPr="0006107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Говорящая стена</w:t>
      </w:r>
    </w:p>
    <w:p w14:paraId="64F576B6" w14:textId="452C408F" w:rsidR="0006107F" w:rsidRDefault="0006107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D780AF0" wp14:editId="25FD3879">
            <wp:extent cx="2567061" cy="343281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57" cy="344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089E069E" wp14:editId="38E808C5">
            <wp:extent cx="2581059" cy="345152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02" cy="345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5774E" w14:textId="37315B6F" w:rsidR="0006107F" w:rsidRDefault="0006107F">
      <w:pPr>
        <w:rPr>
          <w:noProof/>
        </w:rPr>
      </w:pPr>
    </w:p>
    <w:p w14:paraId="7B8D8398" w14:textId="7EFE48FD" w:rsidR="0006107F" w:rsidRDefault="0006107F">
      <w:pPr>
        <w:rPr>
          <w:noProof/>
        </w:rPr>
      </w:pPr>
    </w:p>
    <w:p w14:paraId="7C430BF7" w14:textId="332EFEE3" w:rsidR="0006107F" w:rsidRDefault="0006107F">
      <w:pPr>
        <w:rPr>
          <w:noProof/>
        </w:rPr>
      </w:pPr>
    </w:p>
    <w:p w14:paraId="2CF5238E" w14:textId="27749E3F" w:rsidR="0006107F" w:rsidRDefault="0006107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E34F70">
        <w:rPr>
          <w:rFonts w:ascii="Times New Roman" w:hAnsi="Times New Roman" w:cs="Times New Roman"/>
          <w:b/>
          <w:bCs/>
          <w:sz w:val="28"/>
          <w:szCs w:val="28"/>
        </w:rPr>
        <w:t>Уголок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«Я здесь главный»                           </w:t>
      </w:r>
      <w:r w:rsidR="00E34F70">
        <w:rPr>
          <w:rFonts w:ascii="Times New Roman" w:hAnsi="Times New Roman" w:cs="Times New Roman"/>
          <w:b/>
          <w:bCs/>
          <w:sz w:val="28"/>
          <w:szCs w:val="28"/>
        </w:rPr>
        <w:t>Уголок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«Мое настроение»</w:t>
      </w:r>
    </w:p>
    <w:p w14:paraId="0EF672C0" w14:textId="5AA1EDD5" w:rsidR="0006107F" w:rsidRPr="0006107F" w:rsidRDefault="0006107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683F12B" wp14:editId="79E9204F">
            <wp:extent cx="2674620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867" cy="343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4852A629" wp14:editId="480E0F98">
            <wp:extent cx="2518627" cy="33680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57" cy="338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107F" w:rsidRPr="00061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E94D4A"/>
    <w:multiLevelType w:val="hybridMultilevel"/>
    <w:tmpl w:val="CAB07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85F"/>
    <w:rsid w:val="0006107F"/>
    <w:rsid w:val="002E779E"/>
    <w:rsid w:val="003C3DD9"/>
    <w:rsid w:val="004429D7"/>
    <w:rsid w:val="004E4450"/>
    <w:rsid w:val="0054250E"/>
    <w:rsid w:val="006E7FDB"/>
    <w:rsid w:val="007F3E09"/>
    <w:rsid w:val="00A3254F"/>
    <w:rsid w:val="00C12F09"/>
    <w:rsid w:val="00D01DCB"/>
    <w:rsid w:val="00D45C0B"/>
    <w:rsid w:val="00DB285F"/>
    <w:rsid w:val="00E34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BA6BC"/>
  <w15:chartTrackingRefBased/>
  <w15:docId w15:val="{9835DB47-82BC-4A8C-A6F2-E4EE50C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F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dou325@mailkrsk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1125</Words>
  <Characters>6414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Василек</dc:creator>
  <cp:keywords/>
  <dc:description/>
  <cp:lastModifiedBy>User</cp:lastModifiedBy>
  <cp:revision>8</cp:revision>
  <dcterms:created xsi:type="dcterms:W3CDTF">2020-08-17T02:40:00Z</dcterms:created>
  <dcterms:modified xsi:type="dcterms:W3CDTF">2025-03-15T08:48:00Z</dcterms:modified>
</cp:coreProperties>
</file>